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</w:rPr>
        <w:t>КОГДА МАМА ЗАНЯТА</w:t>
      </w:r>
    </w:p>
    <w:p>
      <w:pPr>
        <w:jc w:val="center"/>
        <w:spacing w:after="160" w:line="259" w:lineRule="auto"/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5114925" cy="370522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spacing w:after="160" w:line="259" w:lineRule="auto"/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  <w:rtl w:val="off"/>
        </w:rPr>
      </w:pP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Чем занять ребенка, когда маме нужно делать обычную домашнюю работу и она не может уделить внимание игре? Если проявить немного смекалки, то можно придумать немало дел, которыми кроха сможет позаниматься сам, при этом не просто не отвлекая маму, но и чувствуя себя ее незаменимым помощником: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приобщать его к готовке: попросить помыть овощи или фрукты, размешать салат в миске, выложить колбасу на бутерброды;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пусть поможет сервировать стол: разложит ложки, салфетки, хлеб, поставит солонку;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когда мама работает с тестом, небольшой его кусочек может стать прекрасным материалом для юного скульптора;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во время уборки маленькому помощнику можно поручить, например, рассортировать белье для стирки, вытереть пыль с низких полочек, рассортировать игрушки в детской: разложить по надлежащим коробкам кубики, карандаши, детали конструктора, книжки, полить цветы на подоконниках;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можно предложить ребенку повозиться с продуктами (горохом, фасолью, макаронами) – пусть рассортирует их или выложит картинку;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почувствовать себя взрослым малыш может, если ему предложить «приготовить» что-то из настоящих продуктов, во «взрослой» посуде;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можно попросить малыша сделать для мамы бусы (пусть нанизывает на веревочку бублики, большие бусины или цепляет прищепки).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Чтобы найти для своего чада интересное и полезное дело, не обязательно постоянно играть с ним вместе, усаживать за гаджеты или придумывать что-то немыслимое. Немного фантазии и терпения взрослых – и вопрос будет решен с пользой для обеих сторон.</w:t>
      </w:r>
    </w:p>
    <w:p>
      <w:pPr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inherit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2020-04-13T12:00:43Z</dcterms:created>
  <dcterms:modified xsi:type="dcterms:W3CDTF">2020-04-13T12:04:47Z</dcterms:modified>
  <cp:version>0900.0100.01</cp:version>
</cp:coreProperties>
</file>