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center"/>
        <w:spacing w:line="240"/>
        <w:rPr>
          <w:caps w:val="off"/>
          <w:rFonts w:ascii="Times New Roman" w:eastAsia="Times New Roman" w:hAnsi="Times New Roman" w:cs="Arial"/>
          <w:b/>
          <w:bCs/>
          <w:i w:val="0"/>
          <w:strike w:val="off"/>
          <w:sz w:val="40"/>
          <w:szCs w:val="40"/>
          <w:dstrike w:val="off"/>
        </w:rPr>
      </w:pPr>
      <w:r>
        <w:rPr>
          <w:rFonts w:ascii="Times New Roman" w:eastAsia="Times New Roman" w:hAnsi="Times New Roman" w:hint="default"/>
          <w:b/>
          <w:bCs/>
          <w:sz w:val="40"/>
          <w:szCs w:val="40"/>
        </w:rPr>
        <w:t>В какие игры поиграть с ребенком 4–5 лет дома для развития внимания, воображения и памяти</w:t>
      </w:r>
    </w:p>
    <w:p>
      <w:pPr>
        <w:ind w:left="0" w:right="0" w:firstLine="0"/>
        <w:jc w:val="left"/>
        <w:spacing w:after="225" w:before="225" w:line="240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/>
          <w:bCs/>
          <w:i w:val="0"/>
          <w:strike w:val="off"/>
          <w:sz w:val="28"/>
          <w:szCs w:val="28"/>
          <w:dstrike w:val="off"/>
        </w:rPr>
        <w:t>1. Развивающая игра "Дорисуй"</w:t>
      </w:r>
    </w:p>
    <w:p>
      <w:pPr>
        <w:ind w:left="0" w:right="0" w:firstLine="0"/>
        <w:jc w:val="left"/>
        <w:spacing w:after="225" w:before="225" w:line="24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trike w:val="off"/>
          <w:sz w:val="28"/>
          <w:szCs w:val="28"/>
          <w:dstrike w:val="off"/>
        </w:rPr>
        <w:t>Игра на развитие внимания детей 4-5 лет.</w:t>
      </w:r>
    </w:p>
    <w:p>
      <w:pPr>
        <w:ind w:left="0" w:right="0" w:firstLine="0"/>
        <w:jc w:val="left"/>
        <w:spacing w:after="225" w:before="225" w:line="240"/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trike w:val="off"/>
          <w:sz w:val="28"/>
          <w:szCs w:val="28"/>
          <w:dstrike w:val="off"/>
        </w:rPr>
        <w:t>Взрослый раздает детям рисунки с изображениями предметов на которых отсутствуют некоторые детали. Предлагает назвать, что именно отсутствует на рисунке и дорисовать.</w:t>
      </w:r>
    </w:p>
    <w:p>
      <w:pPr>
        <w:ind w:left="0" w:right="0" w:firstLine="0"/>
        <w:jc w:val="left"/>
        <w:spacing w:after="225" w:before="225" w:line="240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/>
          <w:bCs/>
          <w:i w:val="0"/>
          <w:strike w:val="off"/>
          <w:sz w:val="28"/>
          <w:szCs w:val="28"/>
          <w:dstrike w:val="off"/>
        </w:rPr>
        <w:t>2. Развивающая игра "Кто спрятался"</w:t>
      </w:r>
    </w:p>
    <w:p>
      <w:pPr>
        <w:ind w:left="0" w:right="0" w:firstLine="0"/>
        <w:jc w:val="left"/>
        <w:spacing w:after="225" w:before="225" w:line="24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trike w:val="off"/>
          <w:sz w:val="28"/>
          <w:szCs w:val="28"/>
          <w:dstrike w:val="off"/>
        </w:rPr>
        <w:t>Игра на развитие внимания</w:t>
      </w:r>
      <w:r>
        <w:rPr>
          <w:caps w:val="off"/>
          <w:rFonts w:ascii="Times New Roman" w:eastAsia="Times New Roman" w:hAnsi="Times New Roman" w:cs="Arial"/>
          <w:b w:val="0"/>
          <w:i w:val="0"/>
          <w:strike w:val="off"/>
          <w:sz w:val="28"/>
          <w:szCs w:val="28"/>
          <w:dstrike w:val="off"/>
          <w:rtl w:val="off"/>
        </w:rPr>
        <w:t xml:space="preserve"> </w:t>
      </w:r>
      <w:r>
        <w:rPr>
          <w:caps w:val="off"/>
          <w:rFonts w:ascii="Times New Roman" w:eastAsia="Times New Roman" w:hAnsi="Times New Roman" w:cs="Arial"/>
          <w:b w:val="0"/>
          <w:i w:val="0"/>
          <w:strike w:val="off"/>
          <w:sz w:val="28"/>
          <w:szCs w:val="28"/>
          <w:dstrike w:val="off"/>
        </w:rPr>
        <w:t>детей дошкольного возраста.</w:t>
      </w:r>
    </w:p>
    <w:p>
      <w:pPr>
        <w:ind w:left="0" w:right="0" w:firstLine="0"/>
        <w:jc w:val="left"/>
        <w:spacing w:after="225" w:before="225" w:line="24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trike w:val="off"/>
          <w:sz w:val="28"/>
          <w:szCs w:val="28"/>
          <w:dstrike w:val="off"/>
        </w:rPr>
        <w:t>Взрослый раскладывает на столе перед детьми 10 картинок с животными. после того, как ребята их рассмотрели, воспитатель просит их закрыть глаза,а в это время убирает 3-4 картинки и спрашивает : "Посмотрите, какие животные спрятались?"</w:t>
      </w:r>
    </w:p>
    <w:p>
      <w:pPr>
        <w:ind w:left="0" w:right="0" w:firstLine="0"/>
        <w:jc w:val="left"/>
        <w:spacing w:after="225" w:before="225" w:line="24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/>
          <w:bCs/>
          <w:i w:val="0"/>
          <w:strike w:val="off"/>
          <w:sz w:val="28"/>
          <w:szCs w:val="28"/>
          <w:dstrike w:val="off"/>
        </w:rPr>
        <w:t>3. Развивающая игра "Найди лишнее"</w:t>
      </w:r>
    </w:p>
    <w:p>
      <w:pPr>
        <w:ind w:left="0" w:right="0" w:firstLine="0"/>
        <w:jc w:val="left"/>
        <w:spacing w:after="225" w:before="225" w:line="24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trike w:val="off"/>
          <w:sz w:val="28"/>
          <w:szCs w:val="28"/>
          <w:dstrike w:val="off"/>
        </w:rPr>
        <w:t>Игра на развитие внимания и мышления.</w:t>
      </w:r>
    </w:p>
    <w:p>
      <w:pPr>
        <w:ind w:left="0" w:right="0" w:firstLine="0"/>
        <w:jc w:val="left"/>
        <w:spacing w:after="225" w:before="225" w:line="240"/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trike w:val="off"/>
          <w:sz w:val="28"/>
          <w:szCs w:val="28"/>
          <w:dstrike w:val="off"/>
        </w:rPr>
        <w:t>Взрослый четко произносит детям 6 слов, после чего просит ребят повторить слова в той же последовательности.</w:t>
      </w:r>
    </w:p>
    <w:p>
      <w:pPr>
        <w:ind w:left="0" w:right="0" w:firstLine="0"/>
        <w:jc w:val="left"/>
        <w:spacing w:after="225" w:before="225" w:line="240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/>
          <w:bCs/>
          <w:i w:val="0"/>
          <w:strike w:val="off"/>
          <w:sz w:val="28"/>
          <w:szCs w:val="28"/>
          <w:dstrike w:val="off"/>
        </w:rPr>
        <w:t>4. Развивающая игра "Чего не хватает".</w:t>
      </w:r>
    </w:p>
    <w:p>
      <w:pPr>
        <w:ind w:left="0" w:right="0" w:firstLine="0"/>
        <w:jc w:val="left"/>
        <w:spacing w:after="225" w:before="225" w:line="24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trike w:val="off"/>
          <w:sz w:val="28"/>
          <w:szCs w:val="28"/>
          <w:dstrike w:val="off"/>
        </w:rPr>
        <w:t>Игра на развитие внимания.</w:t>
      </w:r>
    </w:p>
    <w:p>
      <w:pPr>
        <w:ind w:left="0" w:right="0" w:firstLine="0"/>
        <w:jc w:val="left"/>
        <w:spacing w:after="225" w:before="225" w:line="240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trike w:val="off"/>
          <w:sz w:val="28"/>
          <w:szCs w:val="28"/>
          <w:dstrike w:val="off"/>
        </w:rPr>
        <w:t>Взрослый называет части тела человека,а дети должны выполнить соответствующие движения: дотронуться до носа, уха и т. п. (можно выполнять под ритмичную музыку).</w:t>
      </w:r>
    </w:p>
    <w:p>
      <w:pPr>
        <w:ind w:left="0" w:right="0" w:firstLine="0"/>
        <w:jc w:val="left"/>
        <w:spacing w:after="225" w:before="225" w:line="240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/>
          <w:bCs/>
          <w:i w:val="0"/>
          <w:strike w:val="off"/>
          <w:sz w:val="28"/>
          <w:szCs w:val="28"/>
          <w:dstrike w:val="off"/>
        </w:rPr>
        <w:t>5. Развивающая игра "Овощи и фрукты"</w:t>
      </w:r>
    </w:p>
    <w:p>
      <w:pPr>
        <w:ind w:left="0" w:right="0" w:firstLine="0"/>
        <w:jc w:val="left"/>
        <w:spacing w:after="225" w:before="225" w:line="24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trike w:val="off"/>
          <w:sz w:val="28"/>
          <w:szCs w:val="28"/>
          <w:dstrike w:val="off"/>
        </w:rPr>
        <w:t>Игра на развитие внимания.</w:t>
      </w:r>
    </w:p>
    <w:p>
      <w:pPr>
        <w:ind w:left="0" w:right="0" w:firstLine="0"/>
        <w:jc w:val="left"/>
        <w:spacing w:after="225" w:before="225" w:line="240"/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trike w:val="off"/>
          <w:sz w:val="28"/>
          <w:szCs w:val="28"/>
          <w:dstrike w:val="off"/>
        </w:rPr>
        <w:t>Взрослый зачитывает названия овощей и фруктов,детям дается команда : " Присесть - если услышат название овоща, подпрыгнуть - название фрукта".</w:t>
      </w:r>
    </w:p>
    <w:p>
      <w:pPr>
        <w:ind w:left="0" w:right="0" w:firstLine="0"/>
        <w:jc w:val="left"/>
        <w:spacing w:after="225" w:before="225" w:line="24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/>
          <w:bCs/>
          <w:i w:val="0"/>
          <w:strike w:val="off"/>
          <w:sz w:val="28"/>
          <w:szCs w:val="28"/>
          <w:dstrike w:val="off"/>
        </w:rPr>
        <w:t>6.Развивающая игра</w:t>
      </w:r>
      <w:r>
        <w:rPr>
          <w:caps w:val="off"/>
          <w:rFonts w:ascii="Times New Roman" w:eastAsia="Times New Roman" w:hAnsi="Times New Roman" w:cs="Arial"/>
          <w:b/>
          <w:bCs/>
          <w:i w:val="0"/>
          <w:strike w:val="off"/>
          <w:sz w:val="28"/>
          <w:szCs w:val="28"/>
          <w:dstrike w:val="off"/>
          <w:rtl w:val="off"/>
        </w:rPr>
        <w:t xml:space="preserve"> </w:t>
      </w:r>
      <w:r>
        <w:rPr>
          <w:caps w:val="off"/>
          <w:rFonts w:ascii="Times New Roman" w:eastAsia="Times New Roman" w:hAnsi="Times New Roman" w:cs="Arial"/>
          <w:b/>
          <w:bCs/>
          <w:i w:val="0"/>
          <w:strike w:val="off"/>
          <w:sz w:val="28"/>
          <w:szCs w:val="28"/>
          <w:dstrike w:val="off"/>
        </w:rPr>
        <w:t>"Поезд"</w:t>
      </w:r>
      <w:r>
        <w:rPr>
          <w:caps w:val="off"/>
          <w:rFonts w:ascii="Times New Roman" w:eastAsia="Times New Roman" w:hAnsi="Times New Roman" w:cs="Arial"/>
          <w:b/>
          <w:bCs/>
          <w:i w:val="0"/>
          <w:strike w:val="off"/>
          <w:sz w:val="28"/>
          <w:szCs w:val="28"/>
          <w:dstrike w:val="off"/>
          <w:rtl w:val="off"/>
        </w:rPr>
        <w:t xml:space="preserve"> </w:t>
      </w:r>
    </w:p>
    <w:p>
      <w:pPr>
        <w:ind w:left="0" w:right="0" w:firstLine="0"/>
        <w:jc w:val="left"/>
        <w:spacing w:after="225" w:before="225" w:line="24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trike w:val="off"/>
          <w:sz w:val="28"/>
          <w:szCs w:val="28"/>
          <w:dstrike w:val="off"/>
        </w:rPr>
        <w:t>Игра на развитие внимания.</w:t>
      </w:r>
    </w:p>
    <w:p>
      <w:pPr>
        <w:ind w:left="0" w:right="0" w:firstLine="0"/>
        <w:jc w:val="left"/>
        <w:spacing w:after="225" w:before="225" w:line="240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trike w:val="off"/>
          <w:sz w:val="28"/>
          <w:szCs w:val="28"/>
          <w:dstrike w:val="off"/>
        </w:rPr>
        <w:t xml:space="preserve">Дети становятся по кругу и имитируют движение поезда, взрослый показывает карточки,которые обозначают определенные движения : Желтая карточка-поезд рушился, красная карточка - поезд останавливался, синяя- поезд едет в </w:t>
      </w:r>
      <w:r>
        <w:rPr>
          <w:caps w:val="off"/>
          <w:rFonts w:ascii="Times New Roman" w:eastAsia="Times New Roman" w:hAnsi="Times New Roman" w:cs="Arial"/>
          <w:b w:val="0"/>
          <w:bCs w:val="0"/>
          <w:i w:val="0"/>
          <w:strike w:val="off"/>
          <w:sz w:val="28"/>
          <w:szCs w:val="28"/>
          <w:dstrike w:val="off"/>
        </w:rPr>
        <w:t>обратную сторону, зеленая - поезд ускоряется.</w:t>
      </w:r>
    </w:p>
    <w:p>
      <w:pPr>
        <w:ind w:left="0" w:right="0" w:firstLine="0"/>
        <w:jc w:val="left"/>
        <w:spacing w:after="225" w:before="225" w:line="24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/>
          <w:bCs/>
          <w:i w:val="0"/>
          <w:strike w:val="off"/>
          <w:sz w:val="28"/>
          <w:szCs w:val="28"/>
          <w:dstrike w:val="off"/>
        </w:rPr>
        <w:t>7. Игра на развитие внимания. "Летает, прыгает и плавает"</w:t>
      </w:r>
    </w:p>
    <w:p>
      <w:pPr>
        <w:ind w:left="0" w:right="0" w:firstLine="0"/>
        <w:jc w:val="left"/>
        <w:spacing w:after="225" w:before="225" w:line="24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trike w:val="off"/>
          <w:sz w:val="28"/>
          <w:szCs w:val="28"/>
          <w:dstrike w:val="off"/>
        </w:rPr>
        <w:t>Взрослый показывает детям картинки животных, птиц, насекомых и т. п., а детям нужно без слов показать, какие движения они делают.</w:t>
      </w:r>
    </w:p>
    <w:p>
      <w:pPr>
        <w:ind w:left="0" w:right="0" w:firstLine="0"/>
        <w:jc w:val="left"/>
        <w:spacing w:after="225" w:before="225" w:line="240"/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/>
          <w:bCs/>
          <w:i w:val="0"/>
          <w:strike w:val="off"/>
          <w:sz w:val="28"/>
          <w:szCs w:val="28"/>
          <w:dstrike w:val="off"/>
        </w:rPr>
        <w:t>8. Игра "Ладошка"</w:t>
      </w:r>
    </w:p>
    <w:p>
      <w:pPr>
        <w:ind w:left="0" w:right="0" w:firstLine="0"/>
        <w:jc w:val="left"/>
        <w:spacing w:after="225" w:before="225" w:line="24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trike w:val="off"/>
          <w:sz w:val="28"/>
          <w:szCs w:val="28"/>
          <w:dstrike w:val="off"/>
        </w:rPr>
        <w:t>Игра на развитие воображения.</w:t>
      </w:r>
    </w:p>
    <w:p>
      <w:pPr>
        <w:ind w:left="0" w:right="0" w:firstLine="0"/>
        <w:jc w:val="left"/>
        <w:spacing w:after="225" w:before="225" w:line="240"/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trike w:val="off"/>
          <w:sz w:val="28"/>
          <w:szCs w:val="28"/>
          <w:dstrike w:val="off"/>
          <w:rtl w:val="off"/>
        </w:rPr>
        <w:t>П</w:t>
      </w:r>
      <w:r>
        <w:rPr>
          <w:caps w:val="off"/>
          <w:rFonts w:ascii="Times New Roman" w:eastAsia="Times New Roman" w:hAnsi="Times New Roman" w:cs="Arial"/>
          <w:b w:val="0"/>
          <w:i w:val="0"/>
          <w:strike w:val="off"/>
          <w:sz w:val="28"/>
          <w:szCs w:val="28"/>
          <w:dstrike w:val="off"/>
        </w:rPr>
        <w:t>редложить детям обвести красками или карандашами собственную ладошку и придумать, пофантазировать " Что это может быть?" Предложить создать рисунок на основе обведенной ладошки.</w:t>
      </w:r>
    </w:p>
    <w:p>
      <w:pPr>
        <w:ind w:left="0" w:right="0" w:firstLine="0"/>
        <w:jc w:val="left"/>
        <w:spacing w:after="225" w:before="225" w:line="240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/>
          <w:bCs/>
          <w:i w:val="0"/>
          <w:strike w:val="off"/>
          <w:sz w:val="28"/>
          <w:szCs w:val="28"/>
          <w:dstrike w:val="off"/>
        </w:rPr>
        <w:t>9. Игра на развитие воображения "Неоконченный рисунок".</w:t>
      </w:r>
    </w:p>
    <w:p>
      <w:pPr>
        <w:ind w:left="0" w:right="0" w:firstLine="0"/>
        <w:jc w:val="left"/>
        <w:spacing w:after="225" w:before="225" w:line="240"/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trike w:val="off"/>
          <w:sz w:val="28"/>
          <w:szCs w:val="28"/>
          <w:dstrike w:val="off"/>
        </w:rPr>
        <w:t>Детям даются листы с изображениями недорисованных предметов. Предлагается дорисовать и рассказать о своем рисунке.</w:t>
      </w:r>
    </w:p>
    <w:p>
      <w:pPr>
        <w:ind w:left="0" w:right="0" w:firstLine="0"/>
        <w:jc w:val="left"/>
        <w:spacing w:after="225" w:before="225" w:line="240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/>
          <w:bCs/>
          <w:i w:val="0"/>
          <w:strike w:val="off"/>
          <w:sz w:val="28"/>
          <w:szCs w:val="28"/>
          <w:dstrike w:val="off"/>
        </w:rPr>
        <w:t>10. Игра на развитие воображения "О чем рассказала музыка"</w:t>
      </w:r>
    </w:p>
    <w:p>
      <w:pPr>
        <w:ind w:left="0" w:right="0" w:firstLine="0"/>
        <w:jc w:val="left"/>
        <w:spacing w:after="225" w:before="225" w:line="240"/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trike w:val="off"/>
          <w:sz w:val="28"/>
          <w:szCs w:val="28"/>
          <w:dstrike w:val="off"/>
        </w:rPr>
        <w:t>Звучит классическая музыка. Детям предлагается закрыть глаза и представить о чем рассказывает музыка, а затем нарисовать свои представления и рассказать о них.</w:t>
      </w:r>
    </w:p>
    <w:p>
      <w:pPr>
        <w:ind w:left="0" w:right="0" w:firstLine="0"/>
        <w:jc w:val="left"/>
        <w:spacing w:after="225" w:before="225" w:line="240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/>
          <w:bCs/>
          <w:i w:val="0"/>
          <w:strike w:val="off"/>
          <w:sz w:val="28"/>
          <w:szCs w:val="28"/>
          <w:dstrike w:val="off"/>
        </w:rPr>
        <w:t>11. Игра на развитие воображения "Что это такое?"</w:t>
      </w:r>
    </w:p>
    <w:p>
      <w:pPr>
        <w:spacing w:after="160" w:line="24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trike w:val="off"/>
          <w:sz w:val="28"/>
          <w:szCs w:val="28"/>
          <w:dstrike w:val="off"/>
        </w:rPr>
        <w:t>Используются круги разных цветов, полоски разной длины. Дети встают в круг. Взрослый показывает один из кругов, кладет его в центр и предлагает рассказать, на что он похож. Ответы не должны повторяться.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Мвидео</cp:lastModifiedBy>
  <cp:revision>1</cp:revision>
  <dcterms:created xsi:type="dcterms:W3CDTF">2020-04-13T15:39:30Z</dcterms:created>
  <dcterms:modified xsi:type="dcterms:W3CDTF">2020-04-13T15:45:42Z</dcterms:modified>
  <cp:version>0900.0100.01</cp:version>
</cp:coreProperties>
</file>