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16" w:rsidRPr="00146116" w:rsidRDefault="00146116" w:rsidP="001461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146116" w:rsidRPr="00146116" w:rsidRDefault="00146116" w:rsidP="001461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FF0000"/>
          <w:sz w:val="56"/>
          <w:szCs w:val="56"/>
          <w:lang w:eastAsia="ru-RU"/>
        </w:rPr>
      </w:pPr>
      <w:r w:rsidRPr="00146116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  <w:t>«Игры-драматизации как средство развития речи детей»</w:t>
      </w:r>
    </w:p>
    <w:p w:rsidR="00146116" w:rsidRPr="00146116" w:rsidRDefault="00146116" w:rsidP="001461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Одной из форм театрализованной деятельности являются игры-драматизации. Игры - драматизации включают в себя </w:t>
      </w:r>
      <w:proofErr w:type="spellStart"/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инсценирование</w:t>
      </w:r>
      <w:proofErr w:type="spellEnd"/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песен, сказок, литературных текстов, потешек, игровое творчество детей. </w:t>
      </w:r>
    </w:p>
    <w:p w:rsidR="00146116" w:rsidRPr="00146116" w:rsidRDefault="00146116" w:rsidP="001461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Игры-драматизации - форма деятельности ребенка в дошкольном детстве. Поэтому театральное искусство близко и понятно детям. Литературное произведение или сказка всегда имеют нравственную направленность (дружба, доброта, честность, смелость и др.) </w:t>
      </w:r>
    </w:p>
    <w:p w:rsidR="00146116" w:rsidRPr="00146116" w:rsidRDefault="00146116" w:rsidP="001461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Благодаря сказке ребенок познает мир не только умом, но и сердцем, выражает собственное отношение к добру и злу. Любимые герои становятся образцами для подражания и отождествления. В процессе работы над выразительностью реплик персонажей незаметно активизируется словарь, совершенствуется звуковая культура речи, ее интонационный строй. Произносимые реплики ставят его перед необходимостью грамотно изъясняться. Улучшаются диалогическая речь, ее грамматический строй. </w:t>
      </w:r>
      <w:proofErr w:type="gramStart"/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Театрализованная деятельность направлена на развитие у детей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двигательных). </w:t>
      </w:r>
      <w:proofErr w:type="gramEnd"/>
    </w:p>
    <w:p w:rsidR="00146116" w:rsidRPr="00146116" w:rsidRDefault="00146116" w:rsidP="001461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Игры для дома: </w:t>
      </w:r>
    </w:p>
    <w:p w:rsidR="00146116" w:rsidRPr="00146116" w:rsidRDefault="00146116" w:rsidP="001461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 </w:t>
      </w:r>
    </w:p>
    <w:p w:rsidR="00146116" w:rsidRPr="00146116" w:rsidRDefault="00146116" w:rsidP="001461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 </w:t>
      </w:r>
    </w:p>
    <w:p w:rsidR="00146116" w:rsidRPr="00146116" w:rsidRDefault="00146116" w:rsidP="001461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Игра-имитация образов хорошо знакомых сказочных персонажей (неуклюжий медведь идет к домику, храбрый петушок шагает по дорожке). </w:t>
      </w:r>
    </w:p>
    <w:p w:rsidR="00146116" w:rsidRPr="00146116" w:rsidRDefault="00146116" w:rsidP="001461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• Игра-импровизация под музыку («Веселый дождик», «Листочки летят по ветру и падают на дорожку», «Хоровод вокруг елки»). </w:t>
      </w:r>
    </w:p>
    <w:p w:rsidR="00146116" w:rsidRPr="00146116" w:rsidRDefault="00146116" w:rsidP="001461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• Ролевой диалог героев сказок («Рукавичка», «</w:t>
      </w:r>
      <w:proofErr w:type="spellStart"/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Заюшкина</w:t>
      </w:r>
      <w:proofErr w:type="spellEnd"/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избушка», «Три медведя»). </w:t>
      </w:r>
    </w:p>
    <w:p w:rsidR="00146116" w:rsidRPr="00146116" w:rsidRDefault="00146116" w:rsidP="001461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• </w:t>
      </w:r>
      <w:proofErr w:type="spellStart"/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Инсценирование</w:t>
      </w:r>
      <w:proofErr w:type="spellEnd"/>
      <w:r w:rsidRPr="001461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фрагментов сказок о животных («Теремок», «Кот, петух и лиса»). </w:t>
      </w:r>
      <w:bookmarkStart w:id="0" w:name="_GoBack"/>
      <w:bookmarkEnd w:id="0"/>
    </w:p>
    <w:sectPr w:rsidR="00146116" w:rsidRPr="00146116" w:rsidSect="0014611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5C"/>
    <w:rsid w:val="00146116"/>
    <w:rsid w:val="00750D95"/>
    <w:rsid w:val="00A0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2021-10-29T08:36:00Z</dcterms:created>
  <dcterms:modified xsi:type="dcterms:W3CDTF">2021-10-29T08:37:00Z</dcterms:modified>
</cp:coreProperties>
</file>