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DB" w:rsidRPr="006318DB" w:rsidRDefault="006318DB" w:rsidP="006318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318D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Консультация для родителей «Приобщение ребенка к физкультуре и спорту»</w:t>
      </w:r>
    </w:p>
    <w:p w:rsidR="006318DB" w:rsidRPr="006318DB" w:rsidRDefault="006318DB" w:rsidP="00631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«С какого возраста, и каким видам спорта можно обучать детей дошкольного возраста?» - с таким вопросом часто обращаются к тренерам родители. И нередко, удивляются, когда слышат в ответ: «Давно пора!».</w:t>
      </w:r>
    </w:p>
    <w:p w:rsidR="006318DB" w:rsidRPr="006318DB" w:rsidRDefault="006318DB" w:rsidP="00631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Разумеется, о настоящем спорте в дошкольном возрасте говорить еще рано, но различные виды игр и развлечений с элементами спорта вполне доступны детям.</w:t>
      </w:r>
    </w:p>
    <w:p w:rsidR="006318DB" w:rsidRPr="006318DB" w:rsidRDefault="006318DB" w:rsidP="00631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воспитания, в детском саду уже </w:t>
      </w:r>
      <w:proofErr w:type="gramStart"/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3-х лет предусматривает спортивные развлечения</w:t>
      </w:r>
      <w:proofErr w:type="gramEnd"/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: санки, скольжения по ледяным дорожкам, велосипед, игры на воде. Со средней группы добавляются лыжи, бадминтон, коньки, городки, настольный теннис.</w:t>
      </w:r>
    </w:p>
    <w:p w:rsidR="006318DB" w:rsidRPr="006318DB" w:rsidRDefault="006318DB" w:rsidP="00631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и полезность игр и спортивных развлечений для дошколят</w:t>
      </w:r>
    </w:p>
    <w:p w:rsidR="006318DB" w:rsidRDefault="006318DB" w:rsidP="006318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аучно, </w:t>
      </w:r>
      <w:proofErr w:type="gramStart"/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доказана</w:t>
      </w:r>
      <w:proofErr w:type="gramEnd"/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рядом исследований, практикой работы многих детских садов. Родителям следует знать, что правильно, разумно подобранные игры и развлечения благотворно влияют на основные показатели физического развития: рост, вес, окружность грудной клетки; на развитие сердечно - сосудистой системы, органов дыхания. Дети, перенесшие простудные и инфекционные заболевания, вновь приступают к занятиям не сразу, а в зависимости от перенесенной болезни, после определенного, указанного врачом промежутка времени.</w:t>
      </w:r>
    </w:p>
    <w:p w:rsidR="006318DB" w:rsidRDefault="006318DB" w:rsidP="006318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годы появляется все больше семей, где физкультура становится жизненной потребностью каждого члена семьи.</w:t>
      </w:r>
    </w:p>
    <w:p w:rsidR="006318DB" w:rsidRPr="006318DB" w:rsidRDefault="006318DB" w:rsidP="00631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некоторые родители недооценивают значения игр и</w:t>
      </w:r>
    </w:p>
    <w:p w:rsidR="006318DB" w:rsidRPr="006318DB" w:rsidRDefault="006318DB" w:rsidP="006318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 развлечений для нормального физического развития ребенка, нанося тем самым непоправимый ущерб его здоровью. Ведь правильно организованные игры и спортивные развлечения укрепляют здоровье детей, закаливают организм, помогают развитию двигательного аппарата, воспитывают волевые черты характера, ценные нравственные качества, являются замечательным средством активного и разумного отдыха.</w:t>
      </w:r>
    </w:p>
    <w:p w:rsidR="006318DB" w:rsidRDefault="006318DB" w:rsidP="00631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тех родителей, которые всерьез думают заняться физическим воспитанием своего ребенка, небезынтересно узнать, что работающая мышца потребля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 питательных веществ в 3 раза</w:t>
      </w: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, а кислорода в 7 раз больше, чем бездействующая.</w:t>
      </w:r>
    </w:p>
    <w:p w:rsidR="006318DB" w:rsidRPr="006318DB" w:rsidRDefault="006318DB" w:rsidP="00631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Игры, спортивные развлечения и физические упражнения нельзя проводить натощак и в плохо проветренном помещении. Не следует начинать их сразу же после еды: после приема пищи должно пройти не менее 30 минут.</w:t>
      </w:r>
    </w:p>
    <w:p w:rsidR="006318DB" w:rsidRPr="006318DB" w:rsidRDefault="006318DB" w:rsidP="00631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Прекращать спортивные занятия надо за 1,5- 2 часа до сна.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После игр и спортивных развлечений полезны обтирания, теплый душ, купание. Эти водные процедуры помимо превосходного закаливающего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воздействия на организм ребенка дают немалый гигиенический эффект.</w:t>
      </w:r>
    </w:p>
    <w:p w:rsidR="006318DB" w:rsidRDefault="006318DB" w:rsidP="00631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Приступая к занятиям, следует иметь в виду, что дети неодинаковы по своему физическому развитию, характеру, здоровью. Нагрузка в играх дозируется с учетом индивидуальных и возрастных особенностей, настроения и самочувствия ребенка.</w:t>
      </w:r>
    </w:p>
    <w:p w:rsidR="006318DB" w:rsidRDefault="006318DB" w:rsidP="00631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дошкольного возраста склонны переоценивать свои силы и нередко заигрываются (во вред здоровью). Поэтому и разучивание, и сама игра не могут быть продолжительными: их надо чередовать с отдыхом. Игры большой активности сменяются </w:t>
      </w:r>
      <w:proofErr w:type="gramStart"/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спокойными</w:t>
      </w:r>
      <w:proofErr w:type="gramEnd"/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. Лучше чуть- чуть не доиграть, чтобы игра для ребенка была всегда заманчивой, привлекательной и не наносила ущерба здоровью.</w:t>
      </w:r>
    </w:p>
    <w:p w:rsidR="006318DB" w:rsidRPr="006318DB" w:rsidRDefault="006318DB" w:rsidP="00631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При нормальной нагрузке учащается дыхание, розовеет лицо, ребенок слегка вспотел, но бодр и жизнерадостен. Чрезмерная нагрузка сказывается на нервной системе ребенка, теряется аппетит, нарушается сон. В этом случае нужно уменьшить нагрузку или даже вовсе прекратить занятия.</w:t>
      </w:r>
    </w:p>
    <w:p w:rsidR="006318DB" w:rsidRDefault="006318DB" w:rsidP="00631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Нагрузка должна распределяться равномерно на все группы мышц, возрастать постепенно. Родители могут и должны помочь ребенку выбрать режим движений, научить </w:t>
      </w:r>
      <w:proofErr w:type="gramStart"/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</w:t>
      </w:r>
      <w:proofErr w:type="gramEnd"/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дышать, не задерживая дыхания, обращать внимание на правильную осанку.</w:t>
      </w:r>
    </w:p>
    <w:p w:rsidR="006318DB" w:rsidRDefault="006318DB" w:rsidP="00631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Одежда должна соответствовать погоде, быть легкой, удобной, не стеснять движений.</w:t>
      </w:r>
    </w:p>
    <w:p w:rsidR="006318DB" w:rsidRPr="006318DB" w:rsidRDefault="006318DB" w:rsidP="00631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Дети должны иметь свой спортивный инвентарь, который будет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соответствовать их возрасту, храниться в определенном месте. Следят за сохранностью инвентаря сами дети, очищают от снега, пыли. Во время игр и развлечений настроение у ребенка должно быть ровным и жизнерадостным. Старайтесь поддерживать у детей хороший тонус. Имейте в виду, что психика детей неустойчива, </w:t>
      </w:r>
      <w:proofErr w:type="gramStart"/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легко ранимая</w:t>
      </w:r>
      <w:proofErr w:type="gramEnd"/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. Порой самое пустяковое слово, замечание могут показаться ребенку обидными, он может расплакаться, потерять веру в свои силы, и это надолго оттолкнет его от того или иного вида игры. Указывая ребенку на его ошибку, будьте тактичны.</w:t>
      </w:r>
    </w:p>
    <w:p w:rsidR="006318DB" w:rsidRDefault="006318DB" w:rsidP="00631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Ничто не укрепляет веру в свои силы так, как разумно высказанное одобрение. Пользуясь этим могучим стимулятором успеха, следует знать меру - ребенок может зазнаться. А вот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ребенку</w:t>
      </w: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, которому долго не удавалось какое-то упражнение, а потом, наконец, получилось, непременно нужно похвалить.</w:t>
      </w:r>
    </w:p>
    <w:p w:rsidR="006318DB" w:rsidRDefault="006318DB" w:rsidP="00631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занятий место родителя зависит от конкретного вида игры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спортивного развлечения: он должен быть рядом, чтобы что-то подсказать, помочь, подстраховать, предоставляя по мере обучения и усвоения движения все больше самостоятельности.</w:t>
      </w:r>
    </w:p>
    <w:p w:rsidR="006318DB" w:rsidRPr="006318DB" w:rsidRDefault="006318DB" w:rsidP="00631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8DB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родители, приобщайте своих детей к физкультуре, чтобы они выросли 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оровыми и жизнерадостными!</w:t>
      </w:r>
      <w:bookmarkStart w:id="0" w:name="_GoBack"/>
      <w:bookmarkEnd w:id="0"/>
    </w:p>
    <w:p w:rsidR="00B644DB" w:rsidRDefault="006318DB">
      <w:r>
        <w:rPr>
          <w:rFonts w:ascii="Calibri" w:hAnsi="Calibri" w:cs="Calibri"/>
          <w:noProof/>
          <w:color w:val="000000"/>
          <w:sz w:val="20"/>
          <w:szCs w:val="20"/>
          <w:bdr w:val="single" w:sz="2" w:space="0" w:color="000000" w:frame="1"/>
        </w:rPr>
        <w:drawing>
          <wp:anchor distT="0" distB="0" distL="114300" distR="114300" simplePos="0" relativeHeight="251658240" behindDoc="1" locked="0" layoutInCell="1" allowOverlap="1" wp14:anchorId="5B949E88" wp14:editId="6F92A896">
            <wp:simplePos x="0" y="0"/>
            <wp:positionH relativeFrom="column">
              <wp:posOffset>2670175</wp:posOffset>
            </wp:positionH>
            <wp:positionV relativeFrom="paragraph">
              <wp:posOffset>467360</wp:posOffset>
            </wp:positionV>
            <wp:extent cx="3434715" cy="1997075"/>
            <wp:effectExtent l="171450" t="171450" r="375285" b="365125"/>
            <wp:wrapThrough wrapText="bothSides">
              <wp:wrapPolygon edited="0">
                <wp:start x="1318" y="-1854"/>
                <wp:lineTo x="-1078" y="-1442"/>
                <wp:lineTo x="-1078" y="22459"/>
                <wp:lineTo x="719" y="24931"/>
                <wp:lineTo x="719" y="25343"/>
                <wp:lineTo x="22043" y="25343"/>
                <wp:lineTo x="22163" y="24931"/>
                <wp:lineTo x="23720" y="21840"/>
                <wp:lineTo x="23840" y="824"/>
                <wp:lineTo x="22163" y="-1442"/>
                <wp:lineTo x="21444" y="-1854"/>
                <wp:lineTo x="1318" y="-1854"/>
              </wp:wrapPolygon>
            </wp:wrapThrough>
            <wp:docPr id="2" name="Рисунок 2" descr="https://nsportal.ru/sites/default/files/docpreview_image/2021/05/19/konsultatsiya_dlya_roditeley.doc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1/05/19/konsultatsiya_dlya_roditeley.doc_imag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99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 w:val="20"/>
          <w:szCs w:val="20"/>
          <w:bdr w:val="single" w:sz="2" w:space="0" w:color="000000" w:frame="1"/>
        </w:rPr>
        <w:drawing>
          <wp:anchor distT="0" distB="0" distL="114300" distR="114300" simplePos="0" relativeHeight="251659264" behindDoc="1" locked="0" layoutInCell="1" allowOverlap="1" wp14:anchorId="45820642" wp14:editId="2836DBA2">
            <wp:simplePos x="0" y="0"/>
            <wp:positionH relativeFrom="column">
              <wp:posOffset>-848360</wp:posOffset>
            </wp:positionH>
            <wp:positionV relativeFrom="paragraph">
              <wp:posOffset>348615</wp:posOffset>
            </wp:positionV>
            <wp:extent cx="3204210" cy="2400300"/>
            <wp:effectExtent l="171450" t="171450" r="377190" b="361950"/>
            <wp:wrapThrough wrapText="bothSides">
              <wp:wrapPolygon edited="0">
                <wp:start x="1413" y="-1543"/>
                <wp:lineTo x="-1156" y="-1200"/>
                <wp:lineTo x="-1156" y="22286"/>
                <wp:lineTo x="-514" y="23486"/>
                <wp:lineTo x="642" y="24343"/>
                <wp:lineTo x="771" y="24686"/>
                <wp:lineTo x="22088" y="24686"/>
                <wp:lineTo x="22216" y="24343"/>
                <wp:lineTo x="23244" y="23486"/>
                <wp:lineTo x="23886" y="20914"/>
                <wp:lineTo x="24014" y="686"/>
                <wp:lineTo x="22216" y="-1200"/>
                <wp:lineTo x="21446" y="-1543"/>
                <wp:lineTo x="1413" y="-1543"/>
              </wp:wrapPolygon>
            </wp:wrapThrough>
            <wp:docPr id="1" name="Рисунок 1" descr="https://nsportal.ru/sites/default/files/docpreview_image/2021/05/19/konsultatsiya_dlya_roditeley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5/19/konsultatsiya_dlya_roditeley.doc_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E2"/>
    <w:rsid w:val="005C62E2"/>
    <w:rsid w:val="006318DB"/>
    <w:rsid w:val="00B6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3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18DB"/>
  </w:style>
  <w:style w:type="paragraph" w:customStyle="1" w:styleId="c11">
    <w:name w:val="c11"/>
    <w:basedOn w:val="a"/>
    <w:rsid w:val="0063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18DB"/>
  </w:style>
  <w:style w:type="character" w:customStyle="1" w:styleId="c1">
    <w:name w:val="c1"/>
    <w:basedOn w:val="a0"/>
    <w:rsid w:val="006318DB"/>
  </w:style>
  <w:style w:type="paragraph" w:customStyle="1" w:styleId="c0">
    <w:name w:val="c0"/>
    <w:basedOn w:val="a"/>
    <w:rsid w:val="0063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3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3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18DB"/>
  </w:style>
  <w:style w:type="paragraph" w:customStyle="1" w:styleId="c11">
    <w:name w:val="c11"/>
    <w:basedOn w:val="a"/>
    <w:rsid w:val="0063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18DB"/>
  </w:style>
  <w:style w:type="character" w:customStyle="1" w:styleId="c1">
    <w:name w:val="c1"/>
    <w:basedOn w:val="a0"/>
    <w:rsid w:val="006318DB"/>
  </w:style>
  <w:style w:type="paragraph" w:customStyle="1" w:styleId="c0">
    <w:name w:val="c0"/>
    <w:basedOn w:val="a"/>
    <w:rsid w:val="0063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3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2023-03-26T14:53:00Z</dcterms:created>
  <dcterms:modified xsi:type="dcterms:W3CDTF">2023-03-26T14:59:00Z</dcterms:modified>
</cp:coreProperties>
</file>