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8A184" w14:textId="77777777" w:rsidR="00795522" w:rsidRDefault="00795522" w:rsidP="00795522">
      <w:pPr>
        <w:rPr>
          <w:rFonts w:ascii="Times New Roman" w:hAnsi="Times New Roman" w:cs="Times New Roman"/>
          <w:sz w:val="28"/>
          <w:szCs w:val="28"/>
        </w:rPr>
      </w:pPr>
    </w:p>
    <w:p w14:paraId="5C98EFBC" w14:textId="77777777" w:rsidR="00795522" w:rsidRDefault="00795522" w:rsidP="007955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7231F4A2" w14:textId="77777777" w:rsidR="00795522" w:rsidRDefault="00795522" w:rsidP="007955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 №8 «Ленок» ЯМР</w:t>
      </w:r>
    </w:p>
    <w:p w14:paraId="0A64FD5C" w14:textId="77777777" w:rsidR="00795522" w:rsidRPr="00795522" w:rsidRDefault="00795522" w:rsidP="00795522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795522">
        <w:rPr>
          <w:rFonts w:ascii="Times New Roman" w:hAnsi="Times New Roman" w:cs="Times New Roman"/>
          <w:color w:val="00B050"/>
          <w:sz w:val="40"/>
          <w:szCs w:val="40"/>
        </w:rPr>
        <w:t>Консультация для родителей.</w:t>
      </w:r>
    </w:p>
    <w:p w14:paraId="5F586E96" w14:textId="37B9B141" w:rsidR="00795522" w:rsidRPr="00795522" w:rsidRDefault="00795522" w:rsidP="00795522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795522">
        <w:rPr>
          <w:rFonts w:ascii="Times New Roman" w:hAnsi="Times New Roman" w:cs="Times New Roman"/>
          <w:i/>
          <w:iCs/>
          <w:color w:val="00B050"/>
          <w:sz w:val="40"/>
          <w:szCs w:val="40"/>
        </w:rPr>
        <w:t>«Безопасность детей в новогодние праздники и каникулы»</w:t>
      </w:r>
    </w:p>
    <w:p w14:paraId="561EDF16" w14:textId="77777777" w:rsidR="00795522" w:rsidRDefault="00795522" w:rsidP="00795522">
      <w:pPr>
        <w:jc w:val="center"/>
        <w:rPr>
          <w:rFonts w:ascii="Times New Roman" w:hAnsi="Times New Roman" w:cs="Times New Roman"/>
          <w:color w:val="00B0F0"/>
          <w:sz w:val="40"/>
          <w:szCs w:val="40"/>
        </w:rPr>
      </w:pPr>
    </w:p>
    <w:p w14:paraId="79612575" w14:textId="445EC9A2" w:rsidR="00795522" w:rsidRDefault="00795522" w:rsidP="007955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FB7954" wp14:editId="390CF8E4">
            <wp:extent cx="3139440" cy="39243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46" cy="3948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6EADF" w14:textId="77777777" w:rsidR="00795522" w:rsidRDefault="00795522" w:rsidP="00795522">
      <w:pPr>
        <w:rPr>
          <w:rFonts w:ascii="Times New Roman" w:hAnsi="Times New Roman" w:cs="Times New Roman"/>
          <w:sz w:val="28"/>
          <w:szCs w:val="28"/>
        </w:rPr>
      </w:pPr>
    </w:p>
    <w:p w14:paraId="2C213682" w14:textId="659E6274" w:rsidR="00795522" w:rsidRDefault="00795522" w:rsidP="0079552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14:paraId="1134E5E2" w14:textId="77777777" w:rsidR="00795522" w:rsidRDefault="00795522" w:rsidP="0079552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Белоусова Яна Валерьевна</w:t>
      </w:r>
    </w:p>
    <w:p w14:paraId="3563BB9C" w14:textId="22755C78" w:rsidR="00795522" w:rsidRDefault="00795522" w:rsidP="007955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год.</w:t>
      </w:r>
    </w:p>
    <w:p w14:paraId="0B693E5D" w14:textId="77777777" w:rsidR="00795522" w:rsidRDefault="00795522" w:rsidP="0079552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F8542A" w14:textId="77777777" w:rsidR="00795522" w:rsidRPr="00795522" w:rsidRDefault="00795522" w:rsidP="00795522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</w:rPr>
      </w:pPr>
      <w:bookmarkStart w:id="0" w:name="_Hlk184820313"/>
      <w:r w:rsidRPr="00795522">
        <w:rPr>
          <w:rFonts w:ascii="Arial" w:eastAsia="Times New Roman" w:hAnsi="Arial" w:cs="Arial"/>
          <w:color w:val="212529"/>
          <w:sz w:val="24"/>
          <w:szCs w:val="24"/>
        </w:rPr>
        <w:t>Консультация для родителей.</w:t>
      </w:r>
    </w:p>
    <w:p w14:paraId="37C190AC" w14:textId="77777777" w:rsidR="00795522" w:rsidRPr="00795522" w:rsidRDefault="00795522" w:rsidP="00795522">
      <w:pPr>
        <w:shd w:val="clear" w:color="auto" w:fill="F4F4F4"/>
        <w:spacing w:before="90" w:after="9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i/>
          <w:iCs/>
          <w:color w:val="212529"/>
          <w:sz w:val="24"/>
          <w:szCs w:val="24"/>
        </w:rPr>
        <w:t>«Безопасность детей в новогодние праздники и каникулы».</w:t>
      </w:r>
    </w:p>
    <w:bookmarkEnd w:id="0"/>
    <w:p w14:paraId="17D7DFEB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Новогодние праздники и каникулы – долгожданные праздники, любимые всеми. Игры, забавы вокруг зеленой красавицы надолго остаются в памяти детей. Мы искренне надеемся, что они будут радостными. Но не стоит забывать, что именно в период праздничных дней дома, на прогулках и в гостях вас могут поджидать самые неожиданные опасные ситуации. Чтобы избежать их или максимально сократить риск воспользуйтесь следующими правилами:</w:t>
      </w:r>
    </w:p>
    <w:p w14:paraId="4FB5EE25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I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. Правила поведения в общественных местах во время проведения Новогодних Ёлок и в других местах массового скопления людей.</w:t>
      </w:r>
    </w:p>
    <w:p w14:paraId="117DEEFD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1. Если вы поехали на новогоднее представление с родителями, ни в коем случае не отходите от них далеко, т.к. при большом скоплении людей легко затеряться.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</w:p>
    <w:p w14:paraId="274628D1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2. В местах проведения массовых новогодних гуляний старайтесь держаться подальше от толпы, во избежание получения травм.</w:t>
      </w:r>
    </w:p>
    <w:p w14:paraId="4998A9A6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Следует: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3. Подчиняться законным предупреждениям и требованиям администрации, полиции и иных лиц, ответственных за поддержание порядка, пожарной безопасности.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4. Вести себя уважительно по отношению к участникам массовых мероприятий, обслуживающему персоналу, должностным лицам, ответственным за поддержание общественного порядка и безопасности при проведении массовых мероприятий.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5. Не допускать действий, способных создать опасность для окружающих и привести к созданию экстремальной ситуации.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6. Осуществлять организованный выход из помещений и сооружений по окончании мероприятий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7. При получении информации об эвакуации действовать согласно указаниям администрации и сотрудников правоохранительных органов, ответственных за обеспечение правопорядка, соблюдая спокойствие и не создавать панику.</w:t>
      </w:r>
    </w:p>
    <w:p w14:paraId="00B12957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II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. Правила пожарной безопасности во время новогодних праздников.</w:t>
      </w:r>
    </w:p>
    <w:p w14:paraId="278B8E87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Во время новогодних праздников, помимо обычных правил пожарной безопасности следует соблюдать ещё несколько простых норм, которые позволят вам получить от выходных дней только положительные эмоции: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1. Не украшайте ёлку матерчатыми и пластмассовыми игрушками.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2. Не обкладывайте подставку ёлки ватой.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3. Освещать ёлку следует только электрогирляндами промышленного производства.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4. В помещении не разрешается зажигать бенгальские огни, применять хлопушки и восковые свечи. Помните, открытый огонь всегда опасен!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5. Не следует использовать пиротехнику, если вы не понимаете, как ею пользоваться, а инструкции не прилагается, или она написана на непонятном вам языке.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lastRenderedPageBreak/>
        <w:t>6. Нельзя ремонтировать и вторично использовать не сработавшую пиротехнику.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7. Категорически запрещается применять самодельные пиротехнические устройства.</w:t>
      </w:r>
    </w:p>
    <w:p w14:paraId="2FE7930F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i/>
          <w:iCs/>
          <w:color w:val="212529"/>
          <w:sz w:val="24"/>
          <w:szCs w:val="24"/>
        </w:rPr>
        <w:t>Запрещено: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- устраивать "салюты" ближе 30 метров от жилых домов и легковоспламеняющихся предметов, под низкими навесами и кронами деревьев.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- носить пиротехнику в карманах.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- держать фитиль во время зажигания около лица.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- использовать пиротехнику при сильном ветре.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- направлять на людей.</w:t>
      </w:r>
    </w:p>
    <w:p w14:paraId="62016666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6. Выходить на лед с животными.</w:t>
      </w:r>
    </w:p>
    <w:p w14:paraId="6AC2453C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7. Применять взрывчатые и легковоспламеняющиеся вещества (в том числе пиротехнические изделия).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8. Проявлять неуважение к обслуживающему персоналу и посетителям катка.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9. Во время катания на льду могут появляться трещины и выбоины. Во избежание неожиданных падений и травм просим Вас быть внимательными и аккуратными. В случае получения травмы незамедлительно сообщите об этом персоналу катка. Вам окажут помощь.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10. Помните, что администрация катка не несет ответственности за рисковые ситуации, связанные с нарушением здоровья посетителей (травмы, ушибы и др.).</w:t>
      </w:r>
    </w:p>
    <w:p w14:paraId="39E6FFCA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V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. Правила поведения зимой на открытых водоёмах.</w:t>
      </w:r>
    </w:p>
    <w:p w14:paraId="6DEFBEEC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1. Не выходите на тонкий неокрепший лед.</w:t>
      </w:r>
    </w:p>
    <w:p w14:paraId="217C5C12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2. Места с темным прозрачным льдом более надежны, чем соседние с ним — непрозрачные, замерзавшие со снегом.</w:t>
      </w:r>
    </w:p>
    <w:p w14:paraId="3AE4ED97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3. Не пользуйтесь коньками на первом льду. На них очень легко въехать на тонкий, неокрепший лед или в полынью.</w:t>
      </w:r>
    </w:p>
    <w:p w14:paraId="7B7B8588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4. В случае крайней необходимости перехода опасного места на льду завяжите вокруг пояса шнур, оставив за собой свободно волочащийся конец, если сзади движется товарищ. Переходите это место с большим шестом в руках, держа его поперек тела.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5. Помогая провалившемуся под лед товарищу, подавайте ему в руки пояс, шарф, палку и т. п. За них можно ухватиться крепче, чем за протянутую руку, к тому же при сближении легче обломить кромку льда.</w:t>
      </w:r>
    </w:p>
    <w:p w14:paraId="4CBE9DC7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6. Попав случайно на тонкий лед, отходите назад скользящими осторожными шагами, не отрывая ног ото льда.</w:t>
      </w:r>
    </w:p>
    <w:p w14:paraId="47B7C05F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7. Не ходите с грузом за плечами по ненадежному льду. Если этого нельзя избежать, обязательно снимайте одну из лямок заплечного мешка, чтобы сразу освободиться от него в случае провала.</w:t>
      </w:r>
    </w:p>
    <w:p w14:paraId="6F5BD79F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8. При провале под лед не теряйтесь, не пытайтесь ползти вперед и подламывать его локтями и грудью. Постарайтесь лечь "на спину и выползти на свой след, а затем, не вставая, отползти от опасного места.</w:t>
      </w:r>
    </w:p>
    <w:p w14:paraId="316BEA2B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9. При проламывании льда необходимо:</w:t>
      </w:r>
    </w:p>
    <w:p w14:paraId="140353C2" w14:textId="77777777" w:rsidR="00795522" w:rsidRPr="00795522" w:rsidRDefault="00795522" w:rsidP="00795522">
      <w:pPr>
        <w:shd w:val="clear" w:color="auto" w:fill="F4F4F4"/>
        <w:spacing w:before="90" w:after="90" w:line="240" w:lineRule="auto"/>
        <w:ind w:left="60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lastRenderedPageBreak/>
        <w:t>-Избавиться от тяжёлых, сковывающих движения предметов;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-Не терять времени на освобождение от одежды, так как в первые минуты, до полного намокания, она удерживает человека на поверхности;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-Выбираться на лёд в месте, где произошло падение;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-Выползать на лёд методом «вкручивания», т.е. перекатываясь со спины на живот;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-Втыкать в лёд острые предметы, подтягиваясь к ним;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-Удаляться от полыньи ползком по собственным следам.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10. Особенно опасен тонкий лед, припорошенный снегом.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Следует помнить, что наиболее продуктивные – это первые минуты пребывания в холодной воде, пока ещё не намокла одежда, не замёрзли руки, не развились характерные для переохлаждения слабость и безразличие. Оказывать помощь провалившемуся под лёд человеку следует только одному, в крайней мере двум его товарищам. Скапливаться на краю полыньи не только бесполезно, но и опасно.</w:t>
      </w:r>
    </w:p>
    <w:p w14:paraId="5EB0EEAD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VI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. Во время загородных пеших или лыжных прогулок нас может подстерегать такие опасности как переохлаждение и обморожения.</w:t>
      </w:r>
    </w:p>
    <w:p w14:paraId="44C13B57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Морозы при сильном ветре, длительное воздействие низких температур вызывают обморожение, и часто сильное. Обморожение возможно при небольшой температуре, но при повышенной влажности, а также если на человеке мокрая одежда. Чаще всего страдают пальцы рук, ног, ушные раковины, нос и щёки.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Признаки переохлаждения:</w:t>
      </w:r>
    </w:p>
    <w:p w14:paraId="440E3FF0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1. озноб и дрожь;</w:t>
      </w:r>
    </w:p>
    <w:p w14:paraId="71B7B107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2. нарушение сознания (заторможенность и апатия, бред и галлюцинации, неадекватное поведение);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3. посинение или побледнение губ;</w:t>
      </w:r>
    </w:p>
    <w:p w14:paraId="2F0F4764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4. снижение температуры тела</w:t>
      </w:r>
    </w:p>
    <w:p w14:paraId="783285E4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Признаки обморожения конечностей:</w:t>
      </w:r>
    </w:p>
    <w:p w14:paraId="45476F5E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потеря чувствительности;</w:t>
      </w:r>
    </w:p>
    <w:p w14:paraId="60884695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кожа бледная, твёрдая и холодная наощупь;</w:t>
      </w:r>
    </w:p>
    <w:p w14:paraId="6708AF5F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нет пульса у лодыжек;</w:t>
      </w:r>
    </w:p>
    <w:p w14:paraId="533CC945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при постукивании пальцем слышен деревянный звук.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Первая помощь при переохлаждении и обморожении:</w:t>
      </w:r>
    </w:p>
    <w:p w14:paraId="5E023C46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 xml:space="preserve">1. Доставить пострадавшего в помещение и постараться согреть. Лучше всего это сделать с помощью ванны, температура воды в которой должна быть от 30 до 40 градусов (в случае обморожения конечностей, сначала опускают их в воду с температурой 20 градусов и за 20-30 минут доводят температуру воды до 40 градусов. 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</w:p>
    <w:p w14:paraId="16CF2BF7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2. После согревания, следует высушить тело, одеть человека в сухую тёплую одежду и положить его в постель, укрыв тёплым одеялом.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3. Дать тёплое сладкое питьё или пищу с большим содержанием сахара.</w:t>
      </w:r>
    </w:p>
    <w:p w14:paraId="24D650BD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При обморожении нельзя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: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</w:p>
    <w:p w14:paraId="4CE42A5E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lastRenderedPageBreak/>
        <w:t>1. Растирать обмороженные участки тела снегом;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2. Помещать обмороженные конечности сразу в тёплую воду или обкладывать тёплыми грелками;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3. смазывать кожу маслами;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4. давать большие дозы алкоголя;</w:t>
      </w:r>
    </w:p>
    <w:p w14:paraId="683A2B77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  <w:lang w:val="en-US"/>
        </w:rPr>
        <w:t>VII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. Во время лыжных прогулок следует соблюдать несложную технику безопасности во избежание травм:</w:t>
      </w:r>
    </w:p>
    <w:p w14:paraId="1AA273D6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1. При перевозке лыжи должны быть крепко связаны или скреплены между собой специальными креплениями. Верхние острые концы лыж должны быть прикрыты чехлом.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</w:p>
    <w:p w14:paraId="65429907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2. Переносить лыжи следует в вертикальном положении, острыми концами вверх.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</w:p>
    <w:p w14:paraId="46F59BE7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3. Помните, что лыжные палки служат для отталкивания от поверхности снега и поддержания равновесия, а не для фехтования. Не следует махать ими и поднимать острыми концами вверх.</w:t>
      </w:r>
    </w:p>
    <w:p w14:paraId="576AB825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4. Как разминуться с ВСТРЕЧНЫМИ лыжниками-</w:t>
      </w:r>
    </w:p>
    <w:p w14:paraId="34274B5E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Основное правило - лыжня "делится пополам". За несколько секунд до встречи необходимо: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- "перестроиться вправо" - шагнуть правой лыжей в область вне лыжни, утоптанную палками, а затем левой лыжей -на правую колею лыжни. При этом движение вперёд продолжается.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- закинуть левую руку с палкой за спину, острием палки вправо, от лыжни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- в сам момент встречи можно дополнительно отклонить корпус чуть вправо, чтобы не толкаться плечами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.</w:t>
      </w:r>
    </w:p>
    <w:p w14:paraId="62832C83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При соблюдении всех этих несложных правил надеемся, что каникулы ваши пройдут весело, разнообразно и не принесут никаких неприятных ощущений.</w:t>
      </w:r>
    </w:p>
    <w:p w14:paraId="5D4F95D9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Правила поведения родителей на детских утренниках.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1. Праздник в детском саду проводится не для родителей, а для детей.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2. Вход в музыкальный зал разрешается в сменной обуви и без верхней одежды (в холодное время года), с разрешения музыкального руководителя.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3. Во время проведения утренника запрещается пользоваться сотовыми телефонами.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4. Фото и видео съемка может быть произведена только со своего места и с разрешения музыкального руководителя и администрации детского сада.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5. Нельзя отвлекать ребенка разговорами и выкриками с места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6. Во время утренника родителям запрещается переходить с одного места на другое, вставать со своего места.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7. Не желательно присутствие на празднике детей (среди гостей) более младшего возраста.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8. Если на празднике присутствуют две группы детей, к каждому ребенку приглашается только по одному родителю.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 xml:space="preserve">9. По просьбе музыкального руководителя и воспитателя родители могут принимать участие в проведении детского утренника (спеть вместе с детьми 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lastRenderedPageBreak/>
        <w:t>песню, станцевать с ребенком, поиграть, рассказать вместе с ребенком шутку-малютку или стихотворение).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br/>
        <w:t>В случае невыполнения вышеуказанных правил или другого неадекватного поведения со стороны родителей музыкальный руководитель, и администрация детского сада оставляет за собой право не приглашать родителей на праздники и проводить праздники без родителей. Так как несоблюдение этих элементарных правил отвлекает детей, мешает им почувствовать себя главными участниками действия.</w:t>
      </w:r>
    </w:p>
    <w:p w14:paraId="51349420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Нельзя оставлять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детей одних дома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!</w:t>
      </w:r>
    </w:p>
    <w:p w14:paraId="692377D9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Спички и зажигалки, легковоспламеняющиеся и горючие жидкости, а также лекарства и бытовую химию надо хранить в недоступных для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детей местах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. Нельзя разрешать ребенку самостоятельно пользоваться газовыми и электрическими приборами, растапливать печи. Обязательно нужно рассказать, что нужно делать в случае возникновения пожара. Напомнить детям, что при пожаре ни в коем случае нельзя прятаться в укромные места (в шкафы, под кровати, так как это затруднит их поиск и спасение.</w:t>
      </w:r>
    </w:p>
    <w:p w14:paraId="10B9B313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Стоит запретить бесконтрольный просмотр ТВ и игр в гаджеты детям.</w:t>
      </w:r>
    </w:p>
    <w:p w14:paraId="3F17A151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Безусловно для каждого возраста ребенка есть свои рекомендации психологов, неврологов, офтальмологов и ВОЗ. Вот общие, которые помогут понять, где находятся сейчас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родители</w:t>
      </w:r>
    </w:p>
    <w:p w14:paraId="089469DC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1. Нужно позаботиться о том, чтобы ТВ не было совсем в жизни семьи или время, выделенное для сна и семейных трапез, было "священным", а значит без гаджетов и просмотра ТВ.</w:t>
      </w:r>
    </w:p>
    <w:p w14:paraId="40ADD0B3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2. Дети трех – семи лет, максимальное время просмотра ТВ и игры в гаджеты для них не более 30 минут в день. Более длительный просмотр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небезопасен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для здоровья и психики!</w:t>
      </w:r>
    </w:p>
    <w:p w14:paraId="672C2A35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3. Освещение комнаты, поза влияет на нагрузку глаз и их утомляемость при просмотре и игре в гаджеты. Важно чтобы комната была хорошо освещена, и ребенок находился в положении сидя.</w:t>
      </w:r>
    </w:p>
    <w:p w14:paraId="245C2286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  <w:u w:val="single"/>
        </w:rPr>
        <w:t>Итак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:</w:t>
      </w:r>
    </w:p>
    <w:p w14:paraId="7DA53E66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!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b/>
          <w:bCs/>
          <w:color w:val="212529"/>
          <w:sz w:val="24"/>
          <w:szCs w:val="24"/>
        </w:rPr>
        <w:t>Безопасность детей - дело рук их родителей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.</w:t>
      </w:r>
    </w:p>
    <w:p w14:paraId="4757D972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! Каждый ребенок должен знать свой домашний адрес.</w:t>
      </w:r>
    </w:p>
    <w:p w14:paraId="103DD723" w14:textId="77777777" w:rsidR="00795522" w:rsidRPr="00795522" w:rsidRDefault="00795522" w:rsidP="0079552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</w:rPr>
      </w:pPr>
      <w:r w:rsidRPr="00795522">
        <w:rPr>
          <w:rFonts w:ascii="Arial" w:eastAsia="Times New Roman" w:hAnsi="Arial" w:cs="Arial"/>
          <w:color w:val="212529"/>
          <w:sz w:val="24"/>
          <w:szCs w:val="24"/>
        </w:rPr>
        <w:t>! Дети должны знать наизусть номер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i/>
          <w:iCs/>
          <w:color w:val="212529"/>
          <w:sz w:val="24"/>
          <w:szCs w:val="24"/>
        </w:rPr>
        <w:t>«112»</w:t>
      </w:r>
      <w:r w:rsidRPr="00795522">
        <w:rPr>
          <w:rFonts w:ascii="Arial" w:eastAsia="Times New Roman" w:hAnsi="Arial" w:cs="Arial"/>
          <w:color w:val="212529"/>
          <w:sz w:val="24"/>
          <w:szCs w:val="24"/>
          <w:lang w:val="en-US"/>
        </w:rPr>
        <w:t> </w:t>
      </w:r>
      <w:r w:rsidRPr="00795522">
        <w:rPr>
          <w:rFonts w:ascii="Arial" w:eastAsia="Times New Roman" w:hAnsi="Arial" w:cs="Arial"/>
          <w:color w:val="212529"/>
          <w:sz w:val="24"/>
          <w:szCs w:val="24"/>
        </w:rPr>
        <w:t>- телефон вызова экстренных служб.</w:t>
      </w:r>
    </w:p>
    <w:p w14:paraId="3E2D3201" w14:textId="77777777" w:rsidR="00F434ED" w:rsidRDefault="00F434ED"/>
    <w:sectPr w:rsidR="00F434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9C5"/>
    <w:rsid w:val="00795522"/>
    <w:rsid w:val="00E359C5"/>
    <w:rsid w:val="00F4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6CBF7"/>
  <w15:chartTrackingRefBased/>
  <w15:docId w15:val="{FF1A1582-2431-4760-A027-C2853734A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522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5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1720</Words>
  <Characters>9805</Characters>
  <Application>Microsoft Office Word</Application>
  <DocSecurity>0</DocSecurity>
  <Lines>81</Lines>
  <Paragraphs>23</Paragraphs>
  <ScaleCrop>false</ScaleCrop>
  <Company/>
  <LinksUpToDate>false</LinksUpToDate>
  <CharactersWithSpaces>11502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Белоусов</dc:creator>
  <cp:keywords/>
  <dc:description/>
  <cp:lastModifiedBy>Андрей Белоусов</cp:lastModifiedBy>
  <cp:revision>2</cp:revision>
  <dcterms:created xsi:type="dcterms:W3CDTF">2024-12-11T11:34:00Z</dcterms:created>
  <dcterms:modified xsi:type="dcterms:W3CDTF">2024-12-11T11:39:00Z</dcterms:modified>
</cp:coreProperties>
</file>